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ind w:firstLine="567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79210470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widowControl w:val="0"/>
                  <w:spacing w:line="240" w:lineRule="auto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Тема: </w:t>
                </w: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«Коли зникає світло – зупиняється життя»: як гібридні сонячні станції підсилюють лікарні Запоріжжя</w:t>
                </w:r>
              </w:p>
              <w:p w:rsidR="00000000" w:rsidDel="00000000" w:rsidP="00000000" w:rsidRDefault="00000000" w:rsidRPr="00000000" w14:paraId="0000000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Автор: </w:t>
                </w:r>
                <w:r w:rsidDel="00000000" w:rsidR="00000000" w:rsidRPr="00000000">
                  <w:rPr>
                    <w:rtl w:val="0"/>
                  </w:rPr>
                  <w:t xml:space="preserve">Вероніка Хорольська</w:t>
                </w:r>
              </w:p>
              <w:p w:rsidR="00000000" w:rsidDel="00000000" w:rsidP="00000000" w:rsidRDefault="00000000" w:rsidRPr="00000000" w14:paraId="0000000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Про що стаття? </w:t>
                </w:r>
                <w:r w:rsidDel="00000000" w:rsidR="00000000" w:rsidRPr="00000000">
                  <w:rPr>
                    <w:rtl w:val="0"/>
                  </w:rPr>
                  <w:t xml:space="preserve">Як у Запоріжжі впроваджують гібридні сонячні електростанції для лікарень — мікрогрід-системи, що поєднують сонячну генерацію, акумулятори, міську мережу та генератори. Завдяки міжнародним партнерам уже встановлено перші станції, які дозволяють операційним, реанімаціям і перинатальним центрам працювати безперебійно навіть під час відключень. Експерти пояснюють, чому саме гібридні рішення є оптимальними для прифронтового міста та як децентралізація енергетики підсилює стійкість регіону в умовах війни.</w:t>
                </w:r>
              </w:p>
              <w:p w:rsidR="00000000" w:rsidDel="00000000" w:rsidP="00000000" w:rsidRDefault="00000000" w:rsidRPr="00000000" w14:paraId="00000005">
                <w:pPr>
                  <w:widowControl w:val="0"/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1195 слів, час для читання 6 хвилин</w:t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spacing w:after="160" w:line="259" w:lineRule="auto"/>
        <w:ind w:firstLine="567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«Коли зникає світло – зупиняється життя»: як гібридні сонячні станції підсилюють лікарні Запоріжжя</w:t>
      </w:r>
    </w:p>
    <w:p w:rsidR="00000000" w:rsidDel="00000000" w:rsidP="00000000" w:rsidRDefault="00000000" w:rsidRPr="00000000" w14:paraId="00000009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i w:val="1"/>
          <w:iCs w:val="1"/>
          <w:sz w:val="24"/>
          <w:szCs w:val="24"/>
        </w:rPr>
      </w:pPr>
      <w:hyperlink r:id="rId7">
        <w:r w:rsidDel="00000000" w:rsidR="00000000" w:rsidRPr="00000000">
          <w:rPr>
            <w:b w:val="1"/>
            <w:bCs w:val="1"/>
            <w:i w:val="1"/>
            <w:iCs w:val="1"/>
            <w:color w:val="0000ee"/>
            <w:sz w:val="24"/>
            <w:szCs w:val="24"/>
            <w:u w:val="single"/>
            <w:rtl w:val="0"/>
          </w:rPr>
          <w:t xml:space="preserve">ФОТО_ЗЕ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i w:val="1"/>
          <w:iCs w:val="1"/>
          <w:rtl w:val="0"/>
        </w:rPr>
        <w:t xml:space="preserve">З початком повномасштабної війни питання енергетики стало одним з основних для Запорізького регіону. Системні обстріли енергетичних обʼєктів, пошкоджені мережі, перебої і високе навантаження на систему змушують шукати рішення. Одне з них – розвиток зеленої енергетики, яка допомагає громадам ставати стійкішими і підтримувати важливі для життя містян обʼєкти. SODA дослідила, як у Запоріжжі впроваджують гібридні СЕС, адаптуючись під воєнні виклики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У 2025 році розвиток зеленої енергетики став одним із ключових напрямів для Запоріжжя і області. Завдяки підтримці міжнародних партнерів вже вдалося встановити і запустити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п’ять сонячних електростанцій</w:t>
        </w:r>
      </w:hyperlink>
      <w:r w:rsidDel="00000000" w:rsidR="00000000" w:rsidRPr="00000000">
        <w:rPr>
          <w:rtl w:val="0"/>
        </w:rPr>
        <w:t xml:space="preserve">. Вони можуть забезпечити стабільне живлення критичних об’єктів навіть під час відключень.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Першими користувачами стали чотири лікарні та гімназія. Всього планують встановити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24 сонячних станції</w:t>
        </w:r>
      </w:hyperlink>
      <w:r w:rsidDel="00000000" w:rsidR="00000000" w:rsidRPr="00000000">
        <w:rPr>
          <w:rtl w:val="0"/>
        </w:rPr>
        <w:t xml:space="preserve"> з потужністю на 2,3 МВт.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w1fx449z2m3g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Зелена енергетика і Запорізький регіон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Зелена енергетика – це енергія, яку виробляють із природних і відновлюваних джерел: сонця, вітру, води, геотермального тепла чи біомаси. Однією з переваг такої енергетики є її екологічність. </w:t>
      </w:r>
    </w:p>
    <w:p w:rsidR="00000000" w:rsidDel="00000000" w:rsidP="00000000" w:rsidRDefault="00000000" w:rsidRPr="00000000" w14:paraId="00000014">
      <w:pPr>
        <w:spacing w:after="240" w:before="240" w:lineRule="auto"/>
        <w:ind w:left="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– Якщо говорити про екологічні плюси, то альтернативна енергетика (у цілому як індустрія) створює менше парникових газів, ніж теплова чи атомна генерація. А кліматична криза пов’язана зокрема з викидами газів від спалювання викопного палива, – зазначає енергетик Іван Калоша.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 повномасштабної війни Запорізька область мала потенціал для її розвитку – сонячної та вітрової. Степовий ландшафт та кліматичні умови сприяли розвитку цих відновлювальних джерел. 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Раніше регіон мав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30 великих</w:t>
        </w:r>
      </w:hyperlink>
      <w:r w:rsidDel="00000000" w:rsidR="00000000" w:rsidRPr="00000000">
        <w:rPr>
          <w:rtl w:val="0"/>
        </w:rPr>
        <w:t xml:space="preserve"> сонячних електростанцій, десятки менших та кілька вітрових. Вони формували частину енергосистеми, як і атомні, гідро- та теплові станції. 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Після 2022 року ситуація змінилася: понад 60% відновлюваних потужностей опинилися на тимчасово окупованих територіях регіону. А саме місто втрачає потужності через ракетні обстріли. 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І за цими цифрами стоїть не лише втрата, а й новий етап пошуку рішень для прифронтового міста. Спроба підсилити енергосистему  в умовах повномасштабної війни, тепер вже за допомогою гібридних СЕС.</w:t>
      </w:r>
    </w:p>
    <w:p w:rsidR="00000000" w:rsidDel="00000000" w:rsidP="00000000" w:rsidRDefault="00000000" w:rsidRPr="00000000" w14:paraId="0000001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xqcy03724zvd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Як лікарні стають енергонезалежними: особливості гібридних станцій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 2025 році в закладах охорони здоров'я розпочатий процес будівництва гібридних сонячних електростанцій. </w:t>
      </w:r>
    </w:p>
    <w:p w:rsidR="00000000" w:rsidDel="00000000" w:rsidP="00000000" w:rsidRDefault="00000000" w:rsidRPr="00000000" w14:paraId="0000001D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– Ми з міжнародними партнерами в місті будували мікрогрід систему. Це система, яка включає в себе сонячну генерацію, зовнішнє електричне живлення і також генератори. У поєднанні цих трьох основних джерел енергії забезпечується ефективне і стабільне функціонування будь-якого об'єкта. У цьому випадку – це об'єкт соціальної критичної інфраструктури, –  розповідає енергоменеджер та експерт Борис Розсоха.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Суть мікрогрід системи: лікарня приєднана до зовнішньої міських мереж і до панелей. Коли погода сонячна і виробляється достатньо енергії, то «зелена» енергія споживається в першу чергу. Якщо її недостатньо, то «добирається» із зовнішньої мережі. І в цей період, якщо відключень немає, то енергія зберігається в акумуляторах. </w:t>
      </w:r>
    </w:p>
    <w:p w:rsidR="00000000" w:rsidDel="00000000" w:rsidP="00000000" w:rsidRDefault="00000000" w:rsidRPr="00000000" w14:paraId="0000001F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– Якщо в акумуляторах рівень вже наповнився до 100%, то система обмежує генерацію. Коли відбувається втрата зовнішнього джерела, наприклад, аварійна ситуація чи ворожі обстріляли і об'єкт залишається без зовнішнього електропостачання, то обʼєкт електроенергією забезпечується. Це відбувається за рахунок акумуляторних батарей і одночасно сонячна генерація (якщо це в денну пору). Система працює до того моменту, поки рівень акумуляторних батарей не впаде до заданого рівня, – пояснює Розсоха.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Експерт додає, що залишковий рівень – це 10-15%. Після цього система мікрогрід, а саме інвертор, дає сигнал для запуску генератора. Генератор запускає і видає електрику на об'єкт, а надлишок своєї енергії йде у запас (зазвичай на об'єкти встановлюються генератори з досить великим запасом).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t2bo59kobc4f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Чому станції гібридні і які проблеми це вирішує 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Гібридні СЕС для Запорізького регіону обрали не випадково. Вони вирішують ще одну проблему – сонце не світить цілодобово. Якщо говорити про лікарні, то вони не можуть собі дозволити «почекати до ранку». 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Енергетик </w:t>
      </w:r>
      <w:r w:rsidDel="00000000" w:rsidR="00000000" w:rsidRPr="00000000">
        <w:rPr>
          <w:b w:val="1"/>
          <w:bCs w:val="1"/>
          <w:rtl w:val="0"/>
        </w:rPr>
        <w:t xml:space="preserve">Іван Калоша </w:t>
      </w:r>
      <w:r w:rsidDel="00000000" w:rsidR="00000000" w:rsidRPr="00000000">
        <w:rPr>
          <w:rtl w:val="0"/>
        </w:rPr>
        <w:t xml:space="preserve">пояснює: сонячна генерація зникає вночі, крім того, вона нерівномірна протягом дня.</w:t>
      </w:r>
    </w:p>
    <w:p w:rsidR="00000000" w:rsidDel="00000000" w:rsidP="00000000" w:rsidRDefault="00000000" w:rsidRPr="00000000" w14:paraId="00000024">
      <w:pPr>
        <w:spacing w:after="240" w:before="240" w:lineRule="auto"/>
        <w:ind w:left="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– З сонячними панелями основна проблема в тому, що сонце не світить вночі, відповідно вночі енергію треба десь брати. А це значить, що її треба зберігати. Тож зараз настає «золота доба» акумуляторів та інших проєктів для зберігання енергії. Роль акумуляторів не тільки накопичувати енергію, а й в пікові години віддавати необхідне. Наприклад, влітку між 12:00 та 14:00 дня брати в себе «зайву» енергію від сонячних панелей, щоб вона не пропала.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Саме збереження надлишку енергії компенсує нестабільність природного джерела. 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yg6e2i4orjws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Як реалізовується проєкт – хто допомагає у цій стійкості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Забезпечити енергетичну стійкість лікарень допомагають фонди й донори. Зокрема, редакція SODA поспілкувалася з </w:t>
      </w:r>
      <w:r w:rsidDel="00000000" w:rsidR="00000000" w:rsidRPr="00000000">
        <w:rPr>
          <w:b w:val="1"/>
          <w:bCs w:val="1"/>
          <w:rtl w:val="0"/>
        </w:rPr>
        <w:t xml:space="preserve">Юлією Гурєєвою</w:t>
      </w:r>
      <w:r w:rsidDel="00000000" w:rsidR="00000000" w:rsidRPr="00000000">
        <w:rPr>
          <w:rtl w:val="0"/>
        </w:rPr>
        <w:t xml:space="preserve">, програмною менеджеркою Благодійного Фонду «Українські брокери без кордонів». Юлія продовжує думку експерта: </w:t>
      </w:r>
    </w:p>
    <w:p w:rsidR="00000000" w:rsidDel="00000000" w:rsidP="00000000" w:rsidRDefault="00000000" w:rsidRPr="00000000" w14:paraId="00000028">
      <w:pPr>
        <w:spacing w:after="240" w:before="240" w:lineRule="auto"/>
        <w:ind w:left="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– Дійсно, сонця немає – енергії немає. Або її дуже мало. Навіть у хмарний день енергія виробляється, але її надзвичайно мало.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Благодійний Фонд «Українські брокери без кордонів» впроваджує проєкт енергетичної стійкості в лікарнях прифронтових областей. Зокрема, у Запоріжжі. 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Спеціалістка пояснює, що організація не закуповує сонячні панелі, бо вони можуть постраждати під час обстрілів, а допомагає з іншим важливим обладнанням.  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Система складається з гібридного інвертора, акумуляторних батарей та контролера з пам’яттю, що керує всіма процесами.</w:t>
      </w:r>
    </w:p>
    <w:p w:rsidR="00000000" w:rsidDel="00000000" w:rsidP="00000000" w:rsidRDefault="00000000" w:rsidRPr="00000000" w14:paraId="0000002C">
      <w:pPr>
        <w:spacing w:after="240" w:before="240" w:lineRule="auto"/>
        <w:ind w:left="0" w:right="600" w:firstLine="0"/>
        <w:rPr/>
      </w:pPr>
      <w:r w:rsidDel="00000000" w:rsidR="00000000" w:rsidRPr="00000000">
        <w:rPr>
          <w:i w:val="1"/>
          <w:iCs w:val="1"/>
          <w:rtl w:val="0"/>
        </w:rPr>
        <w:t xml:space="preserve">– Інвертор може накопичувати енергію як із міської мережі, так і від сонячних панелей у майбутньому. Акумулятори зберігають запас електрики на кілька годин автономної роботи. Коли батареї розряджаються, система автоматично запускає генератор. Перемикання відбувається менше ніж за 10 мілісекунд – настільки швидко, що обладнання навіть не встигає вимкнутися.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Також Юлія Гурєєва пояснює, чому БФ «Українські брокери без кордонів» допомагає саме лікарням: </w:t>
      </w:r>
    </w:p>
    <w:p w:rsidR="00000000" w:rsidDel="00000000" w:rsidP="00000000" w:rsidRDefault="00000000" w:rsidRPr="00000000" w14:paraId="0000002E">
      <w:pPr>
        <w:spacing w:after="240" w:before="240" w:lineRule="auto"/>
        <w:ind w:left="0" w:right="60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Лікарні займаються тим, що рятують життя. У цьому процесі порятунку життів залучено багато медичного обладнання, якому потрібна ця електрична енергія. Відповідно, це надзвичайно критична потреба. Наприклад, коли йде операція і вирубується електроенергія – це пряма загроза життю. 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Фонд забезпечує енергією найважливіші підрозділи у лікарні – хірургічне та анестезіологічне, а також реанімації. </w:t>
      </w:r>
    </w:p>
    <w:p w:rsidR="00000000" w:rsidDel="00000000" w:rsidP="00000000" w:rsidRDefault="00000000" w:rsidRPr="00000000" w14:paraId="00000030">
      <w:pPr>
        <w:spacing w:after="240" w:before="240" w:lineRule="auto"/>
        <w:ind w:left="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– Тут усе залежить від електроенергії: апарати вентиляції легень, монітори серцевої діяльності, наркозні системи, освітлення операційного поля. Коли зникає світло – зупиняється життя. Адже не можна людині на ШВЛ сказати: «почекай, пару годин, й світло дадуть».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Юлія додає, що проєкт працює з кожною лікарнею окремо і розраховує критичні потреби. </w:t>
      </w:r>
    </w:p>
    <w:p w:rsidR="00000000" w:rsidDel="00000000" w:rsidP="00000000" w:rsidRDefault="00000000" w:rsidRPr="00000000" w14:paraId="00000032">
      <w:pPr>
        <w:spacing w:after="240" w:before="240" w:lineRule="auto"/>
        <w:ind w:left="0" w:right="60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Наприклад, у Запоріжжі в перинатальному центрі ми поставили дуже потужну систему, бо діти у ньому знаходяться весь час. 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wninsy92l3wb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«Кожне місто максимально автономне»: куди рухатися далі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початку вересня виконком Запорізької міської ради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затвердив</w:t>
        </w:r>
      </w:hyperlink>
      <w:r w:rsidDel="00000000" w:rsidR="00000000" w:rsidRPr="00000000">
        <w:rPr>
          <w:rtl w:val="0"/>
        </w:rPr>
        <w:t xml:space="preserve"> «Середньостроковий план пріоритетних публічних інвестицій Запорізької міської територіальної громади». Цей план розвитку на 2026-2028 року, зокрема, включає і підсилення енергетики. 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Експерт Іван Калоша дивиться на ці локальні рішення ширше – як на частину переходу до децентралізованої системи, де міста й навіть окремі будинки мають свої джерела генерації та накопичення.</w:t>
      </w:r>
    </w:p>
    <w:p w:rsidR="00000000" w:rsidDel="00000000" w:rsidP="00000000" w:rsidRDefault="00000000" w:rsidRPr="00000000" w14:paraId="00000036">
      <w:pPr>
        <w:spacing w:after="240" w:before="240" w:lineRule="auto"/>
        <w:ind w:left="0" w:right="600" w:firstLine="0"/>
        <w:rPr/>
      </w:pPr>
      <w:r w:rsidDel="00000000" w:rsidR="00000000" w:rsidRPr="00000000">
        <w:rPr>
          <w:i w:val="1"/>
          <w:iCs w:val="1"/>
          <w:rtl w:val="0"/>
        </w:rPr>
        <w:t xml:space="preserve">– Для прифронтового міста найважливіше – це децентралізація генерації енергії. Зараз країна в більшості живиться від великих електростанцій від яких ідуть тисячі кілометрів ліній до міст і селищ. У цьому є плюси, але таку систему легше зруйнувати знищивши ключові електростанції і високовольтні підстанції. Однак, коли умовно кожне місто чи кожен будинок максимально автономні, це великий плюс до витривалості системи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Локальні ж джерела енергії – це не тільки про безпеку конкретної лікарні чи школи, а й про розвантаження всієї системи:</w:t>
      </w:r>
    </w:p>
    <w:p w:rsidR="00000000" w:rsidDel="00000000" w:rsidP="00000000" w:rsidRDefault="00000000" w:rsidRPr="00000000" w14:paraId="00000038">
      <w:pPr>
        <w:spacing w:after="240" w:before="240" w:lineRule="auto"/>
        <w:ind w:left="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– Поки повної автономії у Запоріжжя немає, то чим більше шкіл, лікарень чи будинків зможуть, в критичні моменти, від'єднатися від системи і працювати на своїх джерелах енергії, то більше інших споживачів, які не мають технічної чи фінансової можливості зробити собі щось альтернативне, зможуть користуватись загальною системою електропостачання. 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Іван Калоша наголошує: ідеальна картинка «лише зелена енергія» зараз нереалістична. Особливо в умовах війни:</w:t>
      </w:r>
    </w:p>
    <w:p w:rsidR="00000000" w:rsidDel="00000000" w:rsidP="00000000" w:rsidRDefault="00000000" w:rsidRPr="00000000" w14:paraId="0000003A">
      <w:pPr>
        <w:spacing w:after="240" w:before="240" w:lineRule="auto"/>
        <w:ind w:left="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– Як екоактивіст хочеться сказати: «давайте використовувати тільки чисту енергію», але як українець і енергетик розумію, що зараз ймовірно нам треба і газова генерація, і дизельні генератори, і атомні станції також.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Однак, навіть у таких умовах рух у сторону зеленої енергетики у поєднанні з акумуляторами, вітряками та тепловими насосами може стати основою нової, стійкішої системи. Особливо для регіону, який живе під постійною загрозою ударів по великих енергетичних об’єктах. </w:t>
      </w:r>
    </w:p>
    <w:p w:rsidR="00000000" w:rsidDel="00000000" w:rsidP="00000000" w:rsidRDefault="00000000" w:rsidRPr="00000000" w14:paraId="0000003C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Цей матеріал створено в рамках проєкту Клімат Контент Пул від n-ost.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zp.gov.ua/documents/243370-pro-zatverdzennia-serednyostrokovogo-planu-prioritetnix-publicnix-investicii-zaporizkoyi-miskoyi-teritorialnoyi-gromadi" TargetMode="External"/><Relationship Id="rId10" Type="http://schemas.openxmlformats.org/officeDocument/2006/relationships/hyperlink" Target="https://data.gov.ua/dataset/712860cc-07b7-4c5f-b180-b9c92baf4eee" TargetMode="External"/><Relationship Id="rId9" Type="http://schemas.openxmlformats.org/officeDocument/2006/relationships/hyperlink" Target="https://t.me/ivan_fedorov_zp/2801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869AxhRuOWUwO8dXldS1K20OPldHxBMI?usp=sharing" TargetMode="External"/><Relationship Id="rId8" Type="http://schemas.openxmlformats.org/officeDocument/2006/relationships/hyperlink" Target="https://t.me/ivan_fedorov_zp/2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//4B7RxWUeI2OVNTtq/u7SDhtQ==">CgMxLjAaHgoBMBIZChcICVITChF0YWJsZS55dTVqcnk4MnMydzIOaC53MWZ4NDQ5ejJtM2cyDmgueHFjeTAzNzI0enZkMg5oLnQyYm81OWtvYmM0ZjIOaC55ZzZlMmk0b3Jqd3MyDmgud25pbnN5OTJsM3diOAByITFDdlhSRU9aN0EzQXI2LXhXdW9YblI2QnF5TVNubi1rQg==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