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44227010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Тема: </w:t>
                </w:r>
                <w:r w:rsidDel="00000000" w:rsidR="00000000" w:rsidRPr="00000000">
                  <w:rPr>
                    <w:rtl w:val="0"/>
                  </w:rPr>
                  <w:t xml:space="preserve">Верба для опалення: рішення для громад узимку </w:t>
                </w:r>
              </w:p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Автор: </w:t>
                </w:r>
                <w:r w:rsidDel="00000000" w:rsidR="00000000" w:rsidRPr="00000000">
                  <w:rPr>
                    <w:rtl w:val="0"/>
                  </w:rPr>
                  <w:t xml:space="preserve">Катерина Колонович</w:t>
                </w:r>
              </w:p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Про що стаття? </w:t>
                </w:r>
                <w:r w:rsidDel="00000000" w:rsidR="00000000" w:rsidRPr="00000000">
                  <w:rPr>
                    <w:rtl w:val="0"/>
                  </w:rPr>
                  <w:t xml:space="preserve">Як вирощування енергетичної верби на Волині стало альтернативою дорогому газу та вже допомагає громадам трьох областей економити на опаленні соціальних об’єктів. У тексті аналізується економічна доцільність, екологічні переваги та практичні умови впровадження такої моделі, а також пояснюється, чому для її масштабування потрібні довгострокові інвестиції та партнерство бізнесу й громад.</w:t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1940 слів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Верба для опалення: рішення для громад узимку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Біопаливо з Полісся вже допомагає трьом областям економити на опаленні. </w:t>
      </w:r>
      <w:r w:rsidDel="00000000" w:rsidR="00000000" w:rsidRPr="00000000">
        <w:rPr>
          <w:b w:val="1"/>
          <w:bCs w:val="1"/>
          <w:rtl w:val="0"/>
        </w:rPr>
        <w:t xml:space="preserve">Уже 16 років на Волині вирощують найбільші в Європі плантації енергетичної верби, теплом від якої забезпечують школи та інші об’єкти. Як таке рішення може допомогти громадам, чи справді воно ефективне та як його можна втілити на практиці — розповідаємо у матеріалі.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умовах війни громади потребують стабільного тепла, особливо для шкіл, лікарень і дитсадків. 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Яке рішення?</w:t>
      </w:r>
    </w:p>
    <w:p w:rsidR="00000000" w:rsidDel="00000000" w:rsidP="00000000" w:rsidRDefault="00000000" w:rsidRPr="00000000" w14:paraId="0000000B">
      <w:pPr>
        <w:pStyle w:val="Heading2"/>
        <w:spacing w:after="240" w:before="240" w:lineRule="auto"/>
        <w:rPr>
          <w:sz w:val="22"/>
          <w:szCs w:val="22"/>
        </w:rPr>
      </w:pPr>
      <w:bookmarkStart w:colFirst="0" w:colLast="0" w:name="_heading=h.8kfybpgnb2k2" w:id="0"/>
      <w:bookmarkEnd w:id="0"/>
      <w:r w:rsidDel="00000000" w:rsidR="00000000" w:rsidRPr="00000000">
        <w:rPr>
          <w:sz w:val="22"/>
          <w:szCs w:val="22"/>
          <w:rtl w:val="0"/>
        </w:rPr>
        <w:t xml:space="preserve">Біопаливо як альтернатива залежності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Біопаливні котли дозволяють опалювати ці об’єкти деревиною або агровідходами. Це може зменшити залежність від дорогого газу і заощаджувати кошти — як місцевих бюджетів, так і бізнесу. До того ж, біопаливо більш екологічне і дає менше шкідливих викидів, ніж викопне.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 одного боку, підійде будь-яке дерево. Але значно вигідніше використовувати таке, що швидко росте. </w:t>
      </w:r>
      <w:r w:rsidDel="00000000" w:rsidR="00000000" w:rsidRPr="00000000">
        <w:rPr>
          <w:b w:val="1"/>
          <w:bCs w:val="1"/>
          <w:rtl w:val="0"/>
        </w:rPr>
        <w:t xml:space="preserve">Один із таких способів забезпечення теплом — вирощування верби. </w:t>
      </w:r>
      <w:r w:rsidDel="00000000" w:rsidR="00000000" w:rsidRPr="00000000">
        <w:rPr>
          <w:rtl w:val="0"/>
        </w:rPr>
        <w:t xml:space="preserve">Це невибаглива культура, яка швидко росте і щороку дає приріст в об’ємі.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i w:val="1"/>
          <w:iCs w:val="1"/>
          <w:rtl w:val="0"/>
        </w:rPr>
        <w:t xml:space="preserve">Біопаливо може бути ефективним для громад і бізнесу. Якщо дерево росте в умовах лісу, то на рік приростає десь приблизно три тонни на гектар. А якщо це вербова посадка, то це вже двадцять тон на гектар. І це дозволяє швидко отримувати багато біомаси</w:t>
      </w:r>
      <w:r w:rsidDel="00000000" w:rsidR="00000000" w:rsidRPr="00000000">
        <w:rPr>
          <w:rtl w:val="0"/>
        </w:rPr>
        <w:t xml:space="preserve">, — говорить Голова правління ГС “Біоенергетична асоціація України”, член правління Європейської біоенергетичної асоціації </w:t>
      </w:r>
      <w:r w:rsidDel="00000000" w:rsidR="00000000" w:rsidRPr="00000000">
        <w:rPr>
          <w:b w:val="1"/>
          <w:bCs w:val="1"/>
          <w:rtl w:val="0"/>
        </w:rPr>
        <w:t xml:space="preserve">Георгій Гелетуха.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Як це працює?</w:t>
      </w:r>
    </w:p>
    <w:p w:rsidR="00000000" w:rsidDel="00000000" w:rsidP="00000000" w:rsidRDefault="00000000" w:rsidRPr="00000000" w14:paraId="00000010">
      <w:pPr>
        <w:pStyle w:val="Heading2"/>
        <w:spacing w:after="240" w:before="240" w:lineRule="auto"/>
        <w:rPr>
          <w:sz w:val="22"/>
          <w:szCs w:val="22"/>
        </w:rPr>
      </w:pPr>
      <w:bookmarkStart w:colFirst="0" w:colLast="0" w:name="_heading=h.3i40wc290m7u" w:id="1"/>
      <w:bookmarkEnd w:id="1"/>
      <w:r w:rsidDel="00000000" w:rsidR="00000000" w:rsidRPr="00000000">
        <w:rPr>
          <w:sz w:val="22"/>
          <w:szCs w:val="22"/>
          <w:rtl w:val="0"/>
        </w:rPr>
        <w:t xml:space="preserve">Подалі від газової голки. Як занедбані землі перетворили на плантації верби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Біоенергетична компанія Salix Energy — піонери вирощування верби для отримання біопалива в Україні. З 2010 року вони використовують для таких цілей 1800 га на Волині. Це найбільші плантації верби в Європі. З 2014 року компанія використовує тріску верби для опалення бюджетних та приватних установ через власні котельні.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Підприємство обрало модель замкненого циклу </w:t>
      </w:r>
      <w:r w:rsidDel="00000000" w:rsidR="00000000" w:rsidRPr="00000000">
        <w:rPr>
          <w:color w:val="222629"/>
          <w:rtl w:val="0"/>
        </w:rPr>
        <w:t xml:space="preserve">—</w:t>
      </w:r>
      <w:r w:rsidDel="00000000" w:rsidR="00000000" w:rsidRPr="00000000">
        <w:rPr>
          <w:rtl w:val="0"/>
        </w:rPr>
        <w:t xml:space="preserve"> самостійне вирощування енергетичної верби для власних потреб.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В той час нам певною мірою пощастило. Ринок землі тоді був дуже активним, і ми шукали території, що найкраще підходять для вирощування енергетичної верби, зважаючи на особливості клімату та ґрунтів. Так ми вийшли на Волинь. Побачили, що там дуже багато необробленої землі </w:t>
      </w:r>
      <w:r w:rsidDel="00000000" w:rsidR="00000000" w:rsidRPr="00000000">
        <w:rPr>
          <w:i w:val="1"/>
          <w:iCs w:val="1"/>
          <w:color w:val="222629"/>
          <w:rtl w:val="0"/>
        </w:rPr>
        <w:t xml:space="preserve">—</w:t>
      </w:r>
      <w:r w:rsidDel="00000000" w:rsidR="00000000" w:rsidRPr="00000000">
        <w:rPr>
          <w:i w:val="1"/>
          <w:iCs w:val="1"/>
          <w:rtl w:val="0"/>
        </w:rPr>
        <w:t xml:space="preserve"> люди просто не бачили сенсу займатися на ній агробізнесом. Вона стояла покинутою по 20 років</w:t>
      </w:r>
      <w:r w:rsidDel="00000000" w:rsidR="00000000" w:rsidRPr="00000000">
        <w:rPr>
          <w:rtl w:val="0"/>
        </w:rPr>
        <w:t xml:space="preserve">", </w:t>
      </w:r>
      <w:r w:rsidDel="00000000" w:rsidR="00000000" w:rsidRPr="00000000">
        <w:rPr>
          <w:color w:val="222629"/>
          <w:rtl w:val="0"/>
        </w:rPr>
        <w:t xml:space="preserve">—</w:t>
      </w:r>
      <w:r w:rsidDel="00000000" w:rsidR="00000000" w:rsidRPr="00000000">
        <w:rPr>
          <w:rtl w:val="0"/>
        </w:rPr>
        <w:t xml:space="preserve"> каже співзасновник компанії </w:t>
      </w:r>
      <w:r w:rsidDel="00000000" w:rsidR="00000000" w:rsidRPr="00000000">
        <w:rPr>
          <w:b w:val="1"/>
          <w:bCs w:val="1"/>
          <w:rtl w:val="0"/>
        </w:rPr>
        <w:t xml:space="preserve">Костянтин Богатов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Волинь у компанії звернули увагу через природні умови: північно-західний регіон України (Полісся) має достатньо вологі ґрунти та відповідний клімат. По-друге, там була велика кількість землі, яка роками не використовувалася.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Тоді компанія почала співпрацю з місцевою владою. Вони презентували свій проєкт і отримали земельні ділянки на дуже вигідних умовах, оскільки ці площі тривалий час не мали попиту. Для професійного старту залучили іноземних консультантів із Польщі, Данії, Британії, Ірландії та Швеції. Землі взяли в довгострокову оренду.  У самих громадах на ініціативу бізнесу реагували по-різному.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i w:val="1"/>
          <w:iCs w:val="1"/>
          <w:rtl w:val="0"/>
        </w:rPr>
        <w:t xml:space="preserve">Хтось в громадах казав: ось, мовляв, тут колись хліб вирощували, то і має бути тільки хліб. Ми питали: а коли тут хліб вирощували?. Востаннє — у  1986-му. Але там вже 25 років на той момент нічого не вирощували, все стояло захаращене. Інші керівники громад казали: слава богу, ми так страждаємо, воно все заліснило, треба обробіток</w:t>
      </w:r>
      <w:r w:rsidDel="00000000" w:rsidR="00000000" w:rsidRPr="00000000">
        <w:rPr>
          <w:rtl w:val="0"/>
        </w:rPr>
        <w:t xml:space="preserve">", </w:t>
      </w:r>
      <w:r w:rsidDel="00000000" w:rsidR="00000000" w:rsidRPr="00000000">
        <w:rPr>
          <w:color w:val="222629"/>
          <w:rtl w:val="0"/>
        </w:rPr>
        <w:t xml:space="preserve">—</w:t>
      </w:r>
      <w:r w:rsidDel="00000000" w:rsidR="00000000" w:rsidRPr="00000000">
        <w:rPr>
          <w:rtl w:val="0"/>
        </w:rPr>
        <w:t xml:space="preserve"> згадує Костянтин.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Він каже, що тоді їм дуже пощастило з обласним керівництвом. Місцеві чиновники вже у 2010-2012 роках розуміли, наскільки небезпечно сидіти на “російській газовій голці”. Хоча зараз це здається очевидним усім, тоді мало хто бачив у цій залежності велику біду. Проте знайшлися люди, які усвідомлювали: </w:t>
      </w:r>
      <w:r w:rsidDel="00000000" w:rsidR="00000000" w:rsidRPr="00000000">
        <w:rPr>
          <w:b w:val="1"/>
          <w:bCs w:val="1"/>
          <w:rtl w:val="0"/>
        </w:rPr>
        <w:t xml:space="preserve">без енергетичної незалежності не буде й державної.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after="240" w:before="240" w:lineRule="auto"/>
        <w:rPr>
          <w:sz w:val="22"/>
          <w:szCs w:val="22"/>
        </w:rPr>
      </w:pPr>
      <w:bookmarkStart w:colFirst="0" w:colLast="0" w:name="_heading=h.y01lolbdyj6w" w:id="2"/>
      <w:bookmarkEnd w:id="2"/>
      <w:r w:rsidDel="00000000" w:rsidR="00000000" w:rsidRPr="00000000">
        <w:rPr>
          <w:sz w:val="22"/>
          <w:szCs w:val="22"/>
          <w:rtl w:val="0"/>
        </w:rPr>
        <w:t xml:space="preserve">Коли виростає верба та який їй потрібен догляд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Костянтин Богатов порівнює догляд за вербою з вихованням дитини: перші три роки вона потребує максимум уваги, але згодом починає рости вже фактично самостійно. Збирають її взимку, і це дозволяє компанії в теплий сезон зосередитися на звичайних аграрних проєктах, рівномірно завантажуючи техніку та людей.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Заснування плантації нагадує закладку великого виноградника чи горіхового саду. Костянтин згадує, що оскільки їхні землі були занедбані, довелося витратити рік на підготовку: оранку та боротьбу зі шкідниками.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Після цього висаджують вербу й упродовж двох-трьох років ретельно доглядають за деревами, щоб бур’яни не “забили” молоді рослини. Перший збір є радше технічним і не дає великого ефекту, а повноцінно верба “вступає в силу” з четвертого року. Тоді вона вже міцна, і бур’ян її не витісняє.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Процес збору врожаю організований циклами. Плантацію ділять на три кластери. Кожної зими збирають третину поля, поки інші дві частини продовжують рости, і потім переходять на інший кластер. Костянтин пояснює: якщо на другий рік рослина дає умовно 60 кубів біомаси, то на третій </w:t>
      </w:r>
      <w:r w:rsidDel="00000000" w:rsidR="00000000" w:rsidRPr="00000000">
        <w:rPr>
          <w:color w:val="222629"/>
          <w:rtl w:val="0"/>
        </w:rPr>
        <w:t xml:space="preserve">—</w:t>
      </w:r>
      <w:r w:rsidDel="00000000" w:rsidR="00000000" w:rsidRPr="00000000">
        <w:rPr>
          <w:rtl w:val="0"/>
        </w:rPr>
        <w:t xml:space="preserve"> вже 180.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плантаціях завжди працюють місцеві мешканці. Зараз у цьому процесі задіяно близько 20 людей. В таких проєктах один із “плюсів” — це робочі місця в громадах і податки, які теж залишаються на місцях.</w:t>
      </w:r>
    </w:p>
    <w:p w:rsidR="00000000" w:rsidDel="00000000" w:rsidP="00000000" w:rsidRDefault="00000000" w:rsidRPr="00000000" w14:paraId="0000001E">
      <w:pPr>
        <w:pStyle w:val="Heading3"/>
        <w:spacing w:after="240" w:before="240" w:lineRule="auto"/>
        <w:rPr>
          <w:sz w:val="22"/>
          <w:szCs w:val="22"/>
        </w:rPr>
      </w:pPr>
      <w:bookmarkStart w:colFirst="0" w:colLast="0" w:name="_heading=h.5jnk21jqz4gr" w:id="3"/>
      <w:bookmarkEnd w:id="3"/>
      <w:r w:rsidDel="00000000" w:rsidR="00000000" w:rsidRPr="00000000">
        <w:rPr>
          <w:sz w:val="22"/>
          <w:szCs w:val="22"/>
          <w:rtl w:val="0"/>
        </w:rPr>
        <w:t xml:space="preserve">Яка спецтехніка потрібна?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збору енергетичної верби використовують звичайний аграрний комбайн, оснащений спеціальною жаткою. Ця жатка працює за принципом обертових елементів, які зрізають вербу під самий корінь і спрямовують стовбури всередину комбайна до подрібнювального барабана. На виході техніка видає подрібнену тріску так само, як ми звикли бачити на відео під час збору зерна.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Комбайн витримує величезне навантаження.  Якщо верба вже потужна, чотирирічна, товста, то її важко зрізати.  Техніка може ламатися.  Чим міцніша верба, тим важче це для техніки</w:t>
      </w:r>
      <w:r w:rsidDel="00000000" w:rsidR="00000000" w:rsidRPr="00000000">
        <w:rPr>
          <w:rtl w:val="0"/>
        </w:rPr>
        <w:t xml:space="preserve">”, — зазначає співрозмовник.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Скільки виробляють тріски з верби?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Компанія в основному забезпечує теплом об’єкти соціальної інфраструктури: дитячі садки, відділення поліції, адміністративні будівлі. Костянтин Богатов зізнається, що сьогодні працювати надзвичайно складно. Повномасштабне вторгнення принесло величезні виклики: дефіцит фінансування, брак кадрів, проблеми з електропостачанням. Ця зима, за його словами, видалася дуже важкою і для компанії і, звісно, для всіх працівників комунальної сфери.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Цікаво, що для власних потреб Salix Energy використовує лише близько 10% палива. Загалом компанія виробляє приблизно 50 тисяч метрів кубічних тріски на рік. З них лише 5 тисяч спалюють у власних котельнях для генерації тепла, а решта розподіляється між Волинською, Рівненською та Львівською областями. Цю тріску купують інші виробники тепла, комунальні підприємства та військові частини.</w:t>
      </w:r>
    </w:p>
    <w:p w:rsidR="00000000" w:rsidDel="00000000" w:rsidP="00000000" w:rsidRDefault="00000000" w:rsidRPr="00000000" w14:paraId="00000024">
      <w:pPr>
        <w:pStyle w:val="Heading3"/>
        <w:spacing w:after="240" w:before="240" w:lineRule="auto"/>
        <w:rPr>
          <w:sz w:val="22"/>
          <w:szCs w:val="22"/>
        </w:rPr>
      </w:pPr>
      <w:bookmarkStart w:colFirst="0" w:colLast="0" w:name="_heading=h.57uq1ud5ws79" w:id="4"/>
      <w:bookmarkEnd w:id="4"/>
      <w:r w:rsidDel="00000000" w:rsidR="00000000" w:rsidRPr="00000000">
        <w:rPr>
          <w:sz w:val="22"/>
          <w:szCs w:val="22"/>
          <w:rtl w:val="0"/>
        </w:rPr>
        <w:t xml:space="preserve">Кому це вигідно і в чому проблема з субсидованим газом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Верба у порівнянні з іншими деревами значно інтенсивніше нарощує деревину, якщо садити її плантаціями.  В цьому її перевага — можна швидко отримати багато біомаси на гектар. Мати 20 тонн деревини з гектара й отримувати теплову енергію для бюджетних і комерційних організацій вигідно, якщо порівнювати зі споживанням шазу, зазначає Георгій Гелетуха.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Єдине — це не вигідно в порівнянні з ціною на газ для населення, але там інша проблема. Газ для населення сильно субсидується. Тріску вам ніхто субсидувати не буде, тому її споживачами будуть найперше бюджетні організації — школи, лікарні, дитсадки. Або комерційні — виробництва, магазини</w:t>
      </w:r>
      <w:r w:rsidDel="00000000" w:rsidR="00000000" w:rsidRPr="00000000">
        <w:rPr>
          <w:rtl w:val="0"/>
        </w:rPr>
        <w:t xml:space="preserve">”, — розповідає Георгій Гелетуха.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Природний газ для населення коштує 8 тисяч гривень за тисячу кубів. Газ для бюджетних організацій — 16,5 тисяч гривень за тисячу кубів, а для комерційних організацій — понад 20 тисяч. </w:t>
      </w:r>
      <w:r w:rsidDel="00000000" w:rsidR="00000000" w:rsidRPr="00000000">
        <w:rPr>
          <w:b w:val="1"/>
          <w:bCs w:val="1"/>
          <w:rtl w:val="0"/>
        </w:rPr>
        <w:t xml:space="preserve">Найвигідніше — заміщувати вербою опалення тим, хто платить за газ 24 тисячі гривень.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Через таку тарифну політику держави, людям вигідніше продовжувати спалювати субсидований газ по 8 тисяч, поки їм продають газ по такій ціні. Це не вічно, колись цей газ зрівняється з бюджетом або навіть з комерцією. Але поки що газ для населення по 8 тисяч залишається найдешевшим паливом. Дешевше ви не знайдете</w:t>
      </w:r>
      <w:r w:rsidDel="00000000" w:rsidR="00000000" w:rsidRPr="00000000">
        <w:rPr>
          <w:rtl w:val="0"/>
        </w:rPr>
        <w:t xml:space="preserve">", — каже він. І додає: це неправильно.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 словами експерта, такі субсидовані ціни на газ — це якби хліб в магазині подавали різним людям за різною ціною.  Газ виходить “дешевий” лише ілюзорно. На практиці за нього все одно доплачують.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Комерційна ціна газу — 24 тисячі. Коли його продають по 8, це означає, що хтось несе збитки. Нафтогаз України продає собі в збиток цей газ, і потім йому держава з бюджету ці збитки покриває.  Але що виходить для самого споживача? Людина платить спершу 8 тисяч, а потім з податків все одно платить вже іншу частину. Тобто податки, які пішли б на підвищення зарплат та інші цілі, йдуть на покриття збитків Нафтогазу, який тримав цю ціну на газ. Це викривлена економіка</w:t>
      </w:r>
      <w:r w:rsidDel="00000000" w:rsidR="00000000" w:rsidRPr="00000000">
        <w:rPr>
          <w:rtl w:val="0"/>
        </w:rPr>
        <w:t xml:space="preserve">”, — звертає увагу Георгій Гелетуха.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 словами фахівця, така система стримує людей від того, щоб думати над альтернативними способами отримання тепла. Також у людей немає ініціативи утеплювати свої будинки. При такій ціні на газ це теж невигідно.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Держава традиційно субсидує газ ще з радянських часів, а міжнародні організації часто вимагають від України припинити це субсидування. Навряд чи Україна буде переглядати цю систему під час війни, але після її завершення, впевнений експерт, вона це зробить.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i w:val="1"/>
          <w:iCs w:val="1"/>
          <w:highlight w:val="yellow"/>
        </w:rPr>
      </w:pPr>
      <w:r w:rsidDel="00000000" w:rsidR="00000000" w:rsidRPr="00000000">
        <w:rPr>
          <w:rtl w:val="0"/>
        </w:rPr>
        <w:t xml:space="preserve">Якщо людям переходити на деревину для опалення невигідно, то для громад — справа зовсім інша. На балансі громад є бюджетні організації: школи, лікарні дитсадки, адміністративні будівлі.  “</w:t>
      </w:r>
      <w:r w:rsidDel="00000000" w:rsidR="00000000" w:rsidRPr="00000000">
        <w:rPr>
          <w:i w:val="1"/>
          <w:iCs w:val="1"/>
          <w:rtl w:val="0"/>
        </w:rPr>
        <w:t xml:space="preserve">Громаді це дуже вигідно. Бо тоді вона школу буде опалювати тріскою дешевше, ніж газом. Громада буде в першу чергу переводити об’єкти бюджетної сфери на таку біомасу</w:t>
      </w:r>
      <w:r w:rsidDel="00000000" w:rsidR="00000000" w:rsidRPr="00000000">
        <w:rPr>
          <w:rtl w:val="0"/>
        </w:rPr>
        <w:t xml:space="preserve">”, — каже Георгій Гелетуха.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.0005454545455" w:lineRule="auto"/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Що стосується економіки споживання нашої вербової щепи, то все дуже просто – якщо підприємство чи громада живе в умовах ринкової економіки, то верба надає економію на опаленні в 30-40% від ринкової ціни природного газу. Якщо бюджетна установа споживає дотаційний газ по 16 гривень за м3, то це будуть паритетні витрати на опалення, і громада тричі порахує чи інвестувати в біопаливну технологію. Якщо вони вже встановили біопаливні котли в той час, коли купували газ по ринковій ціні, то вони безумовно продовжать купувати щепу, бо це вигідно. А от інвестувати з нуля в біопаливні котельні зараз мало хто готовий з бюджетних установ</w:t>
      </w:r>
      <w:r w:rsidDel="00000000" w:rsidR="00000000" w:rsidRPr="00000000">
        <w:rPr>
          <w:rtl w:val="0"/>
        </w:rPr>
        <w:t xml:space="preserve">”, — ділиться Костянтин Богатов.</w:t>
      </w:r>
    </w:p>
    <w:p w:rsidR="00000000" w:rsidDel="00000000" w:rsidP="00000000" w:rsidRDefault="00000000" w:rsidRPr="00000000" w14:paraId="0000002F">
      <w:pPr>
        <w:pStyle w:val="Heading2"/>
        <w:spacing w:after="240" w:before="240" w:lineRule="auto"/>
        <w:rPr>
          <w:sz w:val="22"/>
          <w:szCs w:val="22"/>
        </w:rPr>
      </w:pPr>
      <w:bookmarkStart w:colFirst="0" w:colLast="0" w:name="_heading=h.mxqk2kduaf5w" w:id="5"/>
      <w:bookmarkEnd w:id="5"/>
      <w:r w:rsidDel="00000000" w:rsidR="00000000" w:rsidRPr="00000000">
        <w:rPr>
          <w:sz w:val="22"/>
          <w:szCs w:val="22"/>
          <w:rtl w:val="0"/>
        </w:rPr>
        <w:t xml:space="preserve">“Земля стане придатною для будь-яких культур”. Як верба збагачує ґрунти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Вирощування енергетичної верби є корисним і для довкілля. На відміну від соняшнику, який виснажує грунт, витягуючи з нього олії та інші поживні мікроелементи, верба діє навпаки. Якщо соняшнику потрібні мінерали для формування олії, то верба — це “чистий вуглець”. Вона поглинає вуглекислий газ із повітря та воду, а ґрунту повертає набагато більше, ніж забирає.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Основний цикл плантації становить 25-35 років. Увесь цей час дерево працює на збагачення землі. Оскільки врожай збирають взимку, коли стовбури голі, все листя залишається на полі й стає природним добривом. Крім того, завдяки висоті верби та густій тіні, яку вона створює влітку, під деревами практично не ростуть бур’яни. Це дозволяє уникати використання зайвих гербіцидів.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У ґрунтознавстві є поняття бонітет. Це показник якості та родючості землі. За 15 років нашого досвіду ми бачимо, що верба суттєво підвищує цей показник. Через 25-30 років, коли цикл вирощування верби завершиться, на цій ділянці буде земля з просто прекрасними показниками родючості. Вона стане ідеальною базою для вирощування будь-яких інших культур, наприклад, зернових</w:t>
      </w:r>
      <w:r w:rsidDel="00000000" w:rsidR="00000000" w:rsidRPr="00000000">
        <w:rPr>
          <w:rtl w:val="0"/>
        </w:rPr>
        <w:t xml:space="preserve">”, — звертає увагу Богатов.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 це точно спрацює для інших?</w:t>
      </w:r>
    </w:p>
    <w:p w:rsidR="00000000" w:rsidDel="00000000" w:rsidP="00000000" w:rsidRDefault="00000000" w:rsidRPr="00000000" w14:paraId="00000034">
      <w:pPr>
        <w:pStyle w:val="Heading2"/>
        <w:spacing w:after="240" w:before="240" w:lineRule="auto"/>
        <w:rPr>
          <w:sz w:val="22"/>
          <w:szCs w:val="22"/>
        </w:rPr>
      </w:pPr>
      <w:bookmarkStart w:colFirst="0" w:colLast="0" w:name="_heading=h.wv9ww08xz9j" w:id="6"/>
      <w:bookmarkEnd w:id="6"/>
      <w:r w:rsidDel="00000000" w:rsidR="00000000" w:rsidRPr="00000000">
        <w:rPr>
          <w:sz w:val="22"/>
          <w:szCs w:val="22"/>
          <w:rtl w:val="0"/>
        </w:rPr>
        <w:t xml:space="preserve">“Це дорога, але красива історія”. Про важливість партнерств та відновлення України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Співзасновник Salix Energy Костянтин не вірить, що будь-яка громада в Україні здатна реалізувати такий проєкт самостійно. Пояснює це тим, що біоенергетика потребує так званих “довгих грошей”: інвестувати потрібно протягом 5-6 років, перш ніж з’явиться перший результат. На думку підприємця, це було неможливо як до війни, так і зараз.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Підняти таку справу може лише приватний бізнес, який розуміє довгострокові перспективи та готовий до капіталовкладень. Громадам же варто шукати партнерства з такими компаніями, виходити на них, будувати діалог і придумувати спільні варіанти співпраці. До слова, сама Salix Energy за роки роботи інвестувала в проект енергетичної верби понад п’ять мільйонів доларів.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Костянтин описує можливу модель співпраці так: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Бізнес знаходить гроші та технології, вкладається й отримує прибутки. Натомість громада отримує робочі місця та біопаливо для своїх котелень. Це така енергоефективність, яку не порівняти зі швидким утепленням чи заміною вікон. Вікна можна змінити за кілька місяців і одразу побачити результат, а верба — це гра в довгу, і в цьому її головна особливість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Щодо можливості залучення грантів, він зауважує: грант — це “вудочка, а не риба”. Міжнародна допомога може покрити витрати на розробку проєкту, дослідження чи навчання команди, але землю та основний капітал громаді все одно доведеться шукати самостійно.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Костянтин Богатов бачить великі перспективи для верби і подібних культур у повоєнному відновленні країни: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iCs w:val="1"/>
          <w:rtl w:val="0"/>
        </w:rPr>
        <w:t xml:space="preserve">Я думаю, з урахуванням відновлення України та того, що багато земель буде забруднено залишками війни, саме верба може стати однією з тих культур, які допоможуть очистити територію. Це екологічне добро для землі та для життя людей. З усіх боків це дуже правильна історія. Історія, дорога інвестиційно, але дуже красива. Я вдячний нашому основному акціонеру та партнерам, які свого часу зважилися на цей крок. Реалізовувати такі проєкти в Україні непросто, але вони цей виклик прийняли та вистояли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Цей матеріал створено в рамках проекту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Клімат Контент Пул</w:t>
        </w:r>
      </w:hyperlink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за підтримки n-ost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-ost.org/ua/projects/the-climate-content-p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PrR2Cvvqsu4nVKIUjmM0wFLphQ==">CgMxLjAaHwoBMBIaChgICVIUChJ0YWJsZS5vY21sejBsb3VrYmQyDmguOGtmeWJwZ25iMmsyMg5oLjNpNDB3YzI5MG03dTIOaC55MDFsb2xiZHlqNncyDmguNWpuazIxanF6NGdyMg5oLjU3dXExdWQ1d3M3OTIOaC5teHFrMmtkdWFmNXcyDWgud3Y5d3cwOHh6OWo4AHIhMVNIRk4xM19YeXNaLUxuTnJvT0wzSnpLRDQ1bnp6TFJG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